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81AF1" w14:textId="1DF12D9F" w:rsidR="00AF1D85" w:rsidRDefault="00C75A1A" w:rsidP="00AF1D85">
      <w:pPr>
        <w:pStyle w:val="TBHeading1"/>
      </w:pPr>
      <w:r>
        <w:t>T</w:t>
      </w:r>
      <w:r w:rsidR="5724D2FB">
        <w:t>ips for Hosting a Successful Site Visit</w:t>
      </w:r>
    </w:p>
    <w:p w14:paraId="66D31D4E" w14:textId="389AB296" w:rsidR="00AF1D85" w:rsidRDefault="5724D2FB" w:rsidP="00C75A1A">
      <w:pPr>
        <w:pStyle w:val="Heading2"/>
        <w:numPr>
          <w:ilvl w:val="0"/>
          <w:numId w:val="31"/>
        </w:numPr>
      </w:pPr>
      <w:r>
        <w:t xml:space="preserve">Find out when in your policymaker </w:t>
      </w:r>
      <w:r w:rsidRPr="00C75A1A">
        <w:t>will be available</w:t>
      </w:r>
      <w:r>
        <w:t>.</w:t>
      </w:r>
    </w:p>
    <w:p w14:paraId="7703A2DD" w14:textId="02B4285E" w:rsidR="00AF1D85" w:rsidRPr="00C75A1A" w:rsidRDefault="5724D2FB" w:rsidP="00C75A1A">
      <w:pPr>
        <w:pStyle w:val="TBHeading1"/>
        <w:numPr>
          <w:ilvl w:val="1"/>
          <w:numId w:val="30"/>
        </w:numPr>
        <w:rPr>
          <w:b w:val="0"/>
          <w:color w:val="auto"/>
          <w:sz w:val="24"/>
          <w:szCs w:val="24"/>
        </w:rPr>
      </w:pPr>
      <w:r w:rsidRPr="00C75A1A">
        <w:rPr>
          <w:b w:val="0"/>
          <w:color w:val="auto"/>
          <w:sz w:val="24"/>
          <w:szCs w:val="24"/>
        </w:rPr>
        <w:t xml:space="preserve">To find out the times federal lawmakers are on recess, visit </w:t>
      </w:r>
      <w:r w:rsidRPr="00C75A1A">
        <w:rPr>
          <w:b w:val="0"/>
          <w:sz w:val="24"/>
          <w:szCs w:val="24"/>
        </w:rPr>
        <w:t xml:space="preserve">www.house.gov </w:t>
      </w:r>
      <w:r w:rsidRPr="00C75A1A">
        <w:rPr>
          <w:b w:val="0"/>
          <w:color w:val="auto"/>
          <w:sz w:val="24"/>
          <w:szCs w:val="24"/>
        </w:rPr>
        <w:t xml:space="preserve">or </w:t>
      </w:r>
      <w:r w:rsidRPr="00C75A1A">
        <w:rPr>
          <w:b w:val="0"/>
          <w:sz w:val="24"/>
          <w:szCs w:val="24"/>
        </w:rPr>
        <w:t xml:space="preserve">www.senate.gov </w:t>
      </w:r>
      <w:r w:rsidRPr="00C75A1A">
        <w:rPr>
          <w:b w:val="0"/>
          <w:color w:val="auto"/>
          <w:sz w:val="24"/>
          <w:szCs w:val="24"/>
        </w:rPr>
        <w:t>and click on the calendar feature.</w:t>
      </w:r>
    </w:p>
    <w:p w14:paraId="465F7B20" w14:textId="77777777" w:rsidR="00AF1D85" w:rsidRPr="00C75A1A" w:rsidRDefault="5724D2FB" w:rsidP="00C75A1A">
      <w:pPr>
        <w:pStyle w:val="TBHeading1"/>
        <w:numPr>
          <w:ilvl w:val="1"/>
          <w:numId w:val="30"/>
        </w:numPr>
        <w:rPr>
          <w:b w:val="0"/>
          <w:sz w:val="24"/>
          <w:szCs w:val="24"/>
        </w:rPr>
      </w:pPr>
      <w:r w:rsidRPr="00C75A1A">
        <w:rPr>
          <w:b w:val="0"/>
          <w:color w:val="auto"/>
          <w:sz w:val="24"/>
          <w:szCs w:val="24"/>
        </w:rPr>
        <w:t>To find out the session calendar for your state legislators, visit the National Conference of State Legislatures website at</w:t>
      </w:r>
      <w:r w:rsidRPr="00C75A1A">
        <w:rPr>
          <w:b w:val="0"/>
          <w:sz w:val="24"/>
          <w:szCs w:val="24"/>
        </w:rPr>
        <w:t xml:space="preserve"> http://www.ncsl.org/research/about-state-legislatures.aspx </w:t>
      </w:r>
    </w:p>
    <w:p w14:paraId="206414D5" w14:textId="77777777" w:rsidR="00AF1D85" w:rsidRPr="00C75A1A" w:rsidRDefault="5724D2FB" w:rsidP="00C75A1A">
      <w:pPr>
        <w:pStyle w:val="TBHeading1"/>
        <w:numPr>
          <w:ilvl w:val="1"/>
          <w:numId w:val="30"/>
        </w:numPr>
        <w:rPr>
          <w:b w:val="0"/>
          <w:color w:val="auto"/>
          <w:sz w:val="24"/>
          <w:szCs w:val="24"/>
        </w:rPr>
      </w:pPr>
      <w:r w:rsidRPr="00C75A1A">
        <w:rPr>
          <w:b w:val="0"/>
          <w:color w:val="auto"/>
          <w:sz w:val="24"/>
          <w:szCs w:val="24"/>
        </w:rPr>
        <w:t>To find out the schedules of your local policymakers, visit your city or town’s website.</w:t>
      </w:r>
    </w:p>
    <w:p w14:paraId="6D28F4CE" w14:textId="77777777" w:rsidR="00AF1D85" w:rsidRPr="00C75A1A" w:rsidRDefault="00AF1D85" w:rsidP="00C75A1A">
      <w:pPr>
        <w:pStyle w:val="TBHeading1"/>
        <w:ind w:left="1440"/>
        <w:rPr>
          <w:b w:val="0"/>
          <w:sz w:val="24"/>
          <w:szCs w:val="24"/>
        </w:rPr>
      </w:pPr>
    </w:p>
    <w:p w14:paraId="474462D1" w14:textId="77777777" w:rsidR="00AF1D85" w:rsidRPr="00C75A1A" w:rsidRDefault="5724D2FB" w:rsidP="00C75A1A">
      <w:pPr>
        <w:pStyle w:val="TBHeading1"/>
        <w:numPr>
          <w:ilvl w:val="0"/>
          <w:numId w:val="30"/>
        </w:numPr>
        <w:rPr>
          <w:b w:val="0"/>
          <w:color w:val="auto"/>
          <w:sz w:val="24"/>
          <w:szCs w:val="24"/>
        </w:rPr>
      </w:pPr>
      <w:r w:rsidRPr="00C75A1A">
        <w:rPr>
          <w:rStyle w:val="Heading2Char"/>
          <w:b/>
          <w:bCs/>
          <w:sz w:val="24"/>
          <w:szCs w:val="24"/>
        </w:rPr>
        <w:t>Schedule the visit.</w:t>
      </w:r>
      <w:r w:rsidRPr="00C75A1A">
        <w:rPr>
          <w:b w:val="0"/>
          <w:color w:val="auto"/>
          <w:sz w:val="24"/>
          <w:szCs w:val="24"/>
        </w:rPr>
        <w:t xml:space="preserve"> Following your written invitation, call your policymaker’s office at least 4-6 weeks in advance and ask to set up a time for the visit. Offer several scheduling options.</w:t>
      </w:r>
    </w:p>
    <w:p w14:paraId="7CE1E533" w14:textId="77777777" w:rsidR="00AF1D85" w:rsidRPr="00C75A1A" w:rsidRDefault="00AF1D85" w:rsidP="00C75A1A">
      <w:pPr>
        <w:pStyle w:val="TBHeading1"/>
        <w:ind w:left="720"/>
        <w:rPr>
          <w:b w:val="0"/>
          <w:sz w:val="24"/>
          <w:szCs w:val="24"/>
        </w:rPr>
      </w:pPr>
    </w:p>
    <w:p w14:paraId="64390E29" w14:textId="77777777" w:rsidR="00AF1D85" w:rsidRPr="00C75A1A" w:rsidRDefault="5724D2FB" w:rsidP="00C75A1A">
      <w:pPr>
        <w:pStyle w:val="TBHeading1"/>
        <w:numPr>
          <w:ilvl w:val="0"/>
          <w:numId w:val="30"/>
        </w:numPr>
        <w:rPr>
          <w:b w:val="0"/>
          <w:color w:val="auto"/>
          <w:sz w:val="24"/>
          <w:szCs w:val="24"/>
        </w:rPr>
      </w:pPr>
      <w:r w:rsidRPr="00C75A1A">
        <w:rPr>
          <w:rStyle w:val="Heading2Char"/>
          <w:b/>
          <w:bCs/>
          <w:sz w:val="24"/>
          <w:szCs w:val="24"/>
        </w:rPr>
        <w:t>Invite policymaker staff.</w:t>
      </w:r>
      <w:r w:rsidRPr="00C75A1A">
        <w:rPr>
          <w:b w:val="0"/>
          <w:color w:val="auto"/>
          <w:sz w:val="24"/>
          <w:szCs w:val="24"/>
        </w:rPr>
        <w:t xml:space="preserve"> If you cannot arrange a time to have your policymaker visit your site, consider hosting their staff. They serve as advisors to policymakers and it is equally important that they understand your work with infants and toddlers in the communities they represent. </w:t>
      </w:r>
    </w:p>
    <w:p w14:paraId="68E9A36A" w14:textId="77777777" w:rsidR="00AF1D85" w:rsidRPr="00C75A1A" w:rsidRDefault="00AF1D85" w:rsidP="00C75A1A">
      <w:pPr>
        <w:pStyle w:val="ListParagraph"/>
        <w:rPr>
          <w:bCs/>
        </w:rPr>
      </w:pPr>
    </w:p>
    <w:p w14:paraId="102D93AC" w14:textId="33642032" w:rsidR="00AF1D85" w:rsidRPr="00C75A1A" w:rsidRDefault="5724D2FB" w:rsidP="00C75A1A">
      <w:pPr>
        <w:pStyle w:val="TBHeading1"/>
        <w:numPr>
          <w:ilvl w:val="0"/>
          <w:numId w:val="30"/>
        </w:numPr>
        <w:rPr>
          <w:b w:val="0"/>
          <w:color w:val="auto"/>
          <w:sz w:val="24"/>
          <w:szCs w:val="24"/>
        </w:rPr>
      </w:pPr>
      <w:r w:rsidRPr="00C75A1A">
        <w:rPr>
          <w:rStyle w:val="Heading2Char"/>
          <w:b/>
          <w:bCs/>
          <w:sz w:val="24"/>
          <w:szCs w:val="24"/>
        </w:rPr>
        <w:t>Confirm in advance of the visit.</w:t>
      </w:r>
      <w:r w:rsidRPr="00C75A1A">
        <w:rPr>
          <w:b w:val="0"/>
          <w:color w:val="auto"/>
          <w:sz w:val="24"/>
          <w:szCs w:val="24"/>
        </w:rPr>
        <w:t xml:space="preserve"> Call your policymaker’s office one week before the scheduled visit to confirm. Ask who will be attending along with the policymaker so you know how many to expect. Email them a copy of the schedule</w:t>
      </w:r>
      <w:r w:rsidR="00C75A1A">
        <w:rPr>
          <w:b w:val="0"/>
          <w:color w:val="auto"/>
          <w:sz w:val="24"/>
          <w:szCs w:val="24"/>
        </w:rPr>
        <w:t xml:space="preserve"> </w:t>
      </w:r>
      <w:r w:rsidRPr="00C75A1A">
        <w:rPr>
          <w:b w:val="0"/>
          <w:color w:val="auto"/>
          <w:sz w:val="24"/>
          <w:szCs w:val="24"/>
        </w:rPr>
        <w:t>for the visit and directions to the site. Be sure to let them know if media will be in attendance.</w:t>
      </w:r>
    </w:p>
    <w:p w14:paraId="26457F15" w14:textId="77777777" w:rsidR="00AF1D85" w:rsidRPr="00C75A1A" w:rsidRDefault="00AF1D85" w:rsidP="00C75A1A">
      <w:pPr>
        <w:pStyle w:val="ListParagraph"/>
        <w:rPr>
          <w:bCs/>
        </w:rPr>
      </w:pPr>
    </w:p>
    <w:p w14:paraId="21C9B593" w14:textId="2383577E" w:rsidR="00AF1D85" w:rsidRPr="00C75A1A" w:rsidRDefault="5724D2FB" w:rsidP="00C75A1A">
      <w:pPr>
        <w:pStyle w:val="TBHeading1"/>
        <w:numPr>
          <w:ilvl w:val="0"/>
          <w:numId w:val="30"/>
        </w:numPr>
        <w:rPr>
          <w:b w:val="0"/>
          <w:color w:val="auto"/>
          <w:sz w:val="24"/>
          <w:szCs w:val="24"/>
        </w:rPr>
      </w:pPr>
      <w:r w:rsidRPr="00C75A1A">
        <w:rPr>
          <w:rStyle w:val="Heading2Char"/>
          <w:b/>
          <w:bCs/>
          <w:sz w:val="24"/>
          <w:szCs w:val="24"/>
        </w:rPr>
        <w:t>Prepare your staff and families.</w:t>
      </w:r>
      <w:r w:rsidRPr="00C75A1A">
        <w:rPr>
          <w:b w:val="0"/>
          <w:color w:val="auto"/>
          <w:sz w:val="24"/>
          <w:szCs w:val="24"/>
        </w:rPr>
        <w:t xml:space="preserve"> It is important to ensure that your staff and parents are comfortable with a policymaker visiting and observing the program. Give advance notice to anyone who will be involved in the site visit, so they have time to plan accordingly, and allow time for them to ask questions before the visit. Let them know that the purpose of the policymaker’s visit is to learn more about your work, not to judge or watch, and that it could result in increased support for your program or project. Remind them that they do not need to prepare for the visit – they can dress and act as they would any other day. </w:t>
      </w:r>
    </w:p>
    <w:p w14:paraId="1E6D465A" w14:textId="77777777" w:rsidR="00AF1D85" w:rsidRPr="00C75A1A" w:rsidRDefault="00AF1D85" w:rsidP="00C75A1A">
      <w:pPr>
        <w:pStyle w:val="ListParagraph"/>
        <w:rPr>
          <w:bCs/>
        </w:rPr>
      </w:pPr>
    </w:p>
    <w:p w14:paraId="326BA937" w14:textId="77777777" w:rsidR="00AF1D85" w:rsidRPr="00C75A1A" w:rsidRDefault="5724D2FB" w:rsidP="00C75A1A">
      <w:pPr>
        <w:pStyle w:val="TBHeading1"/>
        <w:numPr>
          <w:ilvl w:val="0"/>
          <w:numId w:val="30"/>
        </w:numPr>
        <w:rPr>
          <w:b w:val="0"/>
          <w:color w:val="auto"/>
          <w:sz w:val="24"/>
          <w:szCs w:val="24"/>
        </w:rPr>
      </w:pPr>
      <w:r w:rsidRPr="00C75A1A">
        <w:rPr>
          <w:rStyle w:val="Heading2Char"/>
          <w:b/>
          <w:bCs/>
          <w:sz w:val="24"/>
          <w:szCs w:val="24"/>
        </w:rPr>
        <w:t>Invite program supporters.</w:t>
      </w:r>
      <w:r w:rsidRPr="00C75A1A">
        <w:rPr>
          <w:b w:val="0"/>
          <w:color w:val="auto"/>
          <w:sz w:val="24"/>
          <w:szCs w:val="24"/>
        </w:rPr>
        <w:t xml:space="preserve"> Consider inviting your supporters such as your Board of Directors, local funders and parents to participate in the day’s activities. Having them present will send an effective message to the policymaker that your work impacts, and is supported by, the larger community.</w:t>
      </w:r>
    </w:p>
    <w:p w14:paraId="27CC6AA1" w14:textId="77777777" w:rsidR="00AF1D85" w:rsidRPr="00C75A1A" w:rsidRDefault="00AF1D85" w:rsidP="00C75A1A">
      <w:pPr>
        <w:pStyle w:val="ListParagraph"/>
        <w:rPr>
          <w:bCs/>
        </w:rPr>
      </w:pPr>
    </w:p>
    <w:p w14:paraId="6E7D11B2" w14:textId="63187EA8" w:rsidR="00AF1D85" w:rsidRPr="00C75A1A" w:rsidRDefault="5724D2FB" w:rsidP="00C75A1A">
      <w:pPr>
        <w:pStyle w:val="TBHeading1"/>
        <w:numPr>
          <w:ilvl w:val="0"/>
          <w:numId w:val="30"/>
        </w:numPr>
        <w:rPr>
          <w:b w:val="0"/>
          <w:color w:val="auto"/>
          <w:sz w:val="24"/>
          <w:szCs w:val="24"/>
        </w:rPr>
      </w:pPr>
      <w:r w:rsidRPr="00C75A1A">
        <w:rPr>
          <w:rStyle w:val="Heading2Char"/>
          <w:b/>
          <w:bCs/>
          <w:sz w:val="24"/>
          <w:szCs w:val="24"/>
        </w:rPr>
        <w:t>Include family stories.</w:t>
      </w:r>
      <w:r w:rsidRPr="00C75A1A">
        <w:rPr>
          <w:b w:val="0"/>
          <w:color w:val="auto"/>
          <w:sz w:val="24"/>
          <w:szCs w:val="24"/>
        </w:rPr>
        <w:t xml:space="preserve"> Consider creating an opportunity for parents to directly share the impact that your program has had on their family. If you do this, make sure that families feel prepared and supported</w:t>
      </w:r>
      <w:r w:rsidR="00C75A1A">
        <w:rPr>
          <w:b w:val="0"/>
          <w:color w:val="auto"/>
          <w:sz w:val="24"/>
          <w:szCs w:val="24"/>
        </w:rPr>
        <w:t xml:space="preserve">. You can do this by helping them to practice their story, providing them with information about relevant policy issues, letting them know what to expect during the visit, and reassuring them that they are the experts on their story. </w:t>
      </w:r>
    </w:p>
    <w:p w14:paraId="17A9B20C" w14:textId="77777777" w:rsidR="00AF1D85" w:rsidRPr="00C75A1A" w:rsidRDefault="00AF1D85" w:rsidP="00C75A1A">
      <w:pPr>
        <w:pStyle w:val="ListParagraph"/>
        <w:rPr>
          <w:bCs/>
        </w:rPr>
      </w:pPr>
    </w:p>
    <w:p w14:paraId="3663CCD3" w14:textId="77777777" w:rsidR="00AF1D85" w:rsidRPr="00C75A1A" w:rsidRDefault="5724D2FB" w:rsidP="00C75A1A">
      <w:pPr>
        <w:pStyle w:val="TBHeading1"/>
        <w:numPr>
          <w:ilvl w:val="0"/>
          <w:numId w:val="30"/>
        </w:numPr>
        <w:rPr>
          <w:b w:val="0"/>
          <w:color w:val="auto"/>
          <w:sz w:val="24"/>
          <w:szCs w:val="24"/>
        </w:rPr>
      </w:pPr>
      <w:r w:rsidRPr="00C75A1A">
        <w:rPr>
          <w:rStyle w:val="Heading2Char"/>
          <w:b/>
          <w:bCs/>
          <w:sz w:val="24"/>
          <w:szCs w:val="24"/>
        </w:rPr>
        <w:t>Consider inviting the media.</w:t>
      </w:r>
      <w:r w:rsidRPr="00C75A1A">
        <w:rPr>
          <w:b w:val="0"/>
          <w:color w:val="auto"/>
          <w:sz w:val="24"/>
          <w:szCs w:val="24"/>
        </w:rPr>
        <w:t xml:space="preserve"> A visit from a policymaker is a great way to garner media attention for your priorities. See the sample press release included in this section. If media will be attending, ensure that children and parents know that they might be part of a news story and photographed. </w:t>
      </w:r>
    </w:p>
    <w:p w14:paraId="257C8A8B" w14:textId="77777777" w:rsidR="00AF1D85" w:rsidRPr="00C75A1A" w:rsidRDefault="00AF1D85" w:rsidP="00C75A1A">
      <w:pPr>
        <w:pStyle w:val="ListParagraph"/>
        <w:rPr>
          <w:bCs/>
        </w:rPr>
      </w:pPr>
    </w:p>
    <w:p w14:paraId="2F5FEA36" w14:textId="77777777" w:rsidR="00AF1D85" w:rsidRPr="00C75A1A" w:rsidRDefault="5724D2FB" w:rsidP="00C75A1A">
      <w:pPr>
        <w:pStyle w:val="TBHeading1"/>
        <w:numPr>
          <w:ilvl w:val="0"/>
          <w:numId w:val="30"/>
        </w:numPr>
        <w:rPr>
          <w:b w:val="0"/>
          <w:color w:val="auto"/>
          <w:sz w:val="24"/>
          <w:szCs w:val="24"/>
        </w:rPr>
      </w:pPr>
      <w:r w:rsidRPr="00C75A1A">
        <w:rPr>
          <w:rStyle w:val="Heading2Char"/>
          <w:b/>
          <w:bCs/>
          <w:sz w:val="24"/>
          <w:szCs w:val="24"/>
        </w:rPr>
        <w:t>Take photos.</w:t>
      </w:r>
      <w:r w:rsidRPr="00C75A1A">
        <w:rPr>
          <w:b w:val="0"/>
          <w:color w:val="auto"/>
          <w:sz w:val="24"/>
          <w:szCs w:val="24"/>
        </w:rPr>
        <w:t xml:space="preserve"> Photos of the visit can be shared on social media and are great way to keep the momentum from your visit going. You will need to obtain a written photo release from each person who is photographed. For children under the age of 18, the release must be signed by the parent or guardian. </w:t>
      </w:r>
    </w:p>
    <w:p w14:paraId="2810A353" w14:textId="77777777" w:rsidR="00AF1D85" w:rsidRPr="00C75A1A" w:rsidRDefault="00AF1D85" w:rsidP="00C75A1A">
      <w:pPr>
        <w:pStyle w:val="ListParagraph"/>
        <w:rPr>
          <w:bCs/>
        </w:rPr>
      </w:pPr>
    </w:p>
    <w:p w14:paraId="6A0E2696" w14:textId="38F08E94" w:rsidR="00AF1D85" w:rsidRPr="00C75A1A" w:rsidRDefault="5724D2FB" w:rsidP="00C75A1A">
      <w:pPr>
        <w:pStyle w:val="TBHeading1"/>
        <w:numPr>
          <w:ilvl w:val="0"/>
          <w:numId w:val="30"/>
        </w:numPr>
        <w:rPr>
          <w:b w:val="0"/>
          <w:sz w:val="24"/>
          <w:szCs w:val="24"/>
        </w:rPr>
      </w:pPr>
      <w:r w:rsidRPr="00C75A1A">
        <w:rPr>
          <w:rStyle w:val="Heading2Char"/>
          <w:b/>
          <w:bCs/>
          <w:sz w:val="24"/>
          <w:szCs w:val="24"/>
        </w:rPr>
        <w:t>Give the policymaker something to take home.</w:t>
      </w:r>
      <w:r w:rsidRPr="00C75A1A">
        <w:rPr>
          <w:b w:val="0"/>
          <w:color w:val="auto"/>
          <w:sz w:val="24"/>
          <w:szCs w:val="24"/>
        </w:rPr>
        <w:t xml:space="preserve"> Provide them a brochure or fact sheet about your program to refer to after the visit. Consider providing them your </w:t>
      </w:r>
      <w:r w:rsidRPr="00C75A1A">
        <w:rPr>
          <w:b w:val="0"/>
          <w:i/>
          <w:iCs/>
          <w:color w:val="auto"/>
          <w:sz w:val="24"/>
          <w:szCs w:val="24"/>
        </w:rPr>
        <w:t>State of Babies Yearbook: 2019</w:t>
      </w:r>
      <w:r w:rsidRPr="00C75A1A">
        <w:rPr>
          <w:b w:val="0"/>
          <w:color w:val="auto"/>
          <w:sz w:val="24"/>
          <w:szCs w:val="24"/>
        </w:rPr>
        <w:t xml:space="preserve"> state profile: </w:t>
      </w:r>
      <w:hyperlink r:id="rId11" w:history="1">
        <w:r w:rsidR="00C75A1A" w:rsidRPr="004310A8">
          <w:rPr>
            <w:rStyle w:val="Hyperlink"/>
            <w:b w:val="0"/>
            <w:sz w:val="24"/>
            <w:szCs w:val="24"/>
          </w:rPr>
          <w:t>https://stateofbabies.org/states/</w:t>
        </w:r>
      </w:hyperlink>
      <w:r w:rsidR="00C75A1A" w:rsidRPr="00C75A1A">
        <w:rPr>
          <w:b w:val="0"/>
          <w:color w:val="auto"/>
          <w:sz w:val="24"/>
          <w:szCs w:val="24"/>
        </w:rPr>
        <w:t xml:space="preserve">. </w:t>
      </w:r>
    </w:p>
    <w:p w14:paraId="3F1C0FB7" w14:textId="77777777" w:rsidR="00AF1D85" w:rsidRPr="00C75A1A" w:rsidRDefault="00AF1D85" w:rsidP="00C75A1A">
      <w:pPr>
        <w:pStyle w:val="ListParagraph"/>
        <w:rPr>
          <w:bCs/>
        </w:rPr>
      </w:pPr>
    </w:p>
    <w:p w14:paraId="7E7F63E1" w14:textId="77777777" w:rsidR="00AF1D85" w:rsidRPr="00C75A1A" w:rsidRDefault="5724D2FB" w:rsidP="00C75A1A">
      <w:pPr>
        <w:pStyle w:val="TBHeading1"/>
        <w:numPr>
          <w:ilvl w:val="0"/>
          <w:numId w:val="30"/>
        </w:numPr>
        <w:rPr>
          <w:b w:val="0"/>
          <w:color w:val="auto"/>
          <w:sz w:val="24"/>
          <w:szCs w:val="24"/>
        </w:rPr>
      </w:pPr>
      <w:r w:rsidRPr="00C75A1A">
        <w:rPr>
          <w:rStyle w:val="Heading2Char"/>
          <w:b/>
          <w:bCs/>
          <w:sz w:val="24"/>
          <w:szCs w:val="24"/>
        </w:rPr>
        <w:t>Follow up.</w:t>
      </w:r>
      <w:r w:rsidRPr="00C75A1A">
        <w:rPr>
          <w:b w:val="0"/>
          <w:color w:val="auto"/>
          <w:sz w:val="24"/>
          <w:szCs w:val="24"/>
        </w:rPr>
        <w:t xml:space="preserve"> Continue the momentum built during the site visit and follow-up with a thank you note to the policymaker immediately after the visit. Recap your main messages in the note, mention specific ways that the policymaker could support infants and toddlers in your community, and share the photographs from the visit. Offer to be a resource to them in the future. </w:t>
      </w:r>
    </w:p>
    <w:p w14:paraId="2C4BCC39" w14:textId="77777777" w:rsidR="00257428" w:rsidRDefault="00257428" w:rsidP="00AF1D85">
      <w:pPr>
        <w:pStyle w:val="TBHeading1"/>
        <w:rPr>
          <w:shd w:val="clear" w:color="auto" w:fill="FFFFFF"/>
        </w:rPr>
      </w:pPr>
    </w:p>
    <w:p w14:paraId="0E5FFDBC" w14:textId="77777777" w:rsidR="00257428" w:rsidRDefault="00257428" w:rsidP="00AF1D85">
      <w:pPr>
        <w:pStyle w:val="TBHeading1"/>
        <w:rPr>
          <w:shd w:val="clear" w:color="auto" w:fill="FFFFFF"/>
        </w:rPr>
      </w:pPr>
    </w:p>
    <w:p w14:paraId="75DC533C" w14:textId="77777777" w:rsidR="00257428" w:rsidRDefault="00257428" w:rsidP="00AF1D85">
      <w:pPr>
        <w:pStyle w:val="TBHeading1"/>
        <w:rPr>
          <w:shd w:val="clear" w:color="auto" w:fill="FFFFFF"/>
        </w:rPr>
      </w:pPr>
    </w:p>
    <w:p w14:paraId="547B5456" w14:textId="77777777" w:rsidR="00257428" w:rsidRDefault="00257428" w:rsidP="00AF1D85">
      <w:pPr>
        <w:pStyle w:val="TBHeading1"/>
        <w:rPr>
          <w:shd w:val="clear" w:color="auto" w:fill="FFFFFF"/>
        </w:rPr>
      </w:pPr>
    </w:p>
    <w:p w14:paraId="520BC2EA" w14:textId="77777777" w:rsidR="00257428" w:rsidRDefault="00257428" w:rsidP="00AF1D85">
      <w:pPr>
        <w:pStyle w:val="TBHeading1"/>
        <w:rPr>
          <w:shd w:val="clear" w:color="auto" w:fill="FFFFFF"/>
        </w:rPr>
      </w:pPr>
    </w:p>
    <w:p w14:paraId="70818218" w14:textId="77777777" w:rsidR="00257428" w:rsidRDefault="00257428" w:rsidP="00AF1D85">
      <w:pPr>
        <w:pStyle w:val="TBHeading1"/>
        <w:rPr>
          <w:shd w:val="clear" w:color="auto" w:fill="FFFFFF"/>
        </w:rPr>
      </w:pPr>
    </w:p>
    <w:p w14:paraId="5779192B" w14:textId="77777777" w:rsidR="00257428" w:rsidRDefault="00257428" w:rsidP="00AF1D85">
      <w:pPr>
        <w:pStyle w:val="TBHeading1"/>
        <w:rPr>
          <w:shd w:val="clear" w:color="auto" w:fill="FFFFFF"/>
        </w:rPr>
      </w:pPr>
    </w:p>
    <w:p w14:paraId="0AF77E9A" w14:textId="77777777" w:rsidR="00257428" w:rsidRDefault="00257428" w:rsidP="00AF1D85">
      <w:pPr>
        <w:pStyle w:val="TBHeading1"/>
        <w:rPr>
          <w:shd w:val="clear" w:color="auto" w:fill="FFFFFF"/>
        </w:rPr>
      </w:pPr>
    </w:p>
    <w:p w14:paraId="1F2900F3" w14:textId="77777777" w:rsidR="00257428" w:rsidRDefault="00257428" w:rsidP="00AF1D85">
      <w:pPr>
        <w:pStyle w:val="TBHeading1"/>
        <w:rPr>
          <w:shd w:val="clear" w:color="auto" w:fill="FFFFFF"/>
        </w:rPr>
      </w:pPr>
    </w:p>
    <w:p w14:paraId="03F8D5D9" w14:textId="77777777" w:rsidR="00257428" w:rsidRDefault="00257428" w:rsidP="00AF1D85">
      <w:pPr>
        <w:pStyle w:val="TBHeading1"/>
        <w:rPr>
          <w:shd w:val="clear" w:color="auto" w:fill="FFFFFF"/>
        </w:rPr>
      </w:pPr>
    </w:p>
    <w:p w14:paraId="6EFAB9EC" w14:textId="77777777" w:rsidR="00257428" w:rsidRDefault="00257428" w:rsidP="00AF1D85">
      <w:pPr>
        <w:pStyle w:val="TBHeading1"/>
        <w:rPr>
          <w:shd w:val="clear" w:color="auto" w:fill="FFFFFF"/>
        </w:rPr>
      </w:pPr>
    </w:p>
    <w:p w14:paraId="6DDE547C" w14:textId="77777777" w:rsidR="00257428" w:rsidRDefault="00257428" w:rsidP="00AF1D85">
      <w:pPr>
        <w:pStyle w:val="TBHeading1"/>
        <w:rPr>
          <w:shd w:val="clear" w:color="auto" w:fill="FFFFFF"/>
        </w:rPr>
      </w:pPr>
    </w:p>
    <w:p w14:paraId="362541E5" w14:textId="77777777" w:rsidR="00257428" w:rsidRDefault="00257428" w:rsidP="00AF1D85">
      <w:pPr>
        <w:pStyle w:val="TBHeading1"/>
        <w:rPr>
          <w:shd w:val="clear" w:color="auto" w:fill="FFFFFF"/>
        </w:rPr>
      </w:pPr>
    </w:p>
    <w:p w14:paraId="7F6DC576" w14:textId="77777777" w:rsidR="00257428" w:rsidRDefault="00257428" w:rsidP="00AF1D85">
      <w:pPr>
        <w:pStyle w:val="TBHeading1"/>
        <w:rPr>
          <w:shd w:val="clear" w:color="auto" w:fill="FFFFFF"/>
        </w:rPr>
      </w:pPr>
    </w:p>
    <w:p w14:paraId="16459EE9" w14:textId="77777777" w:rsidR="00257428" w:rsidRDefault="00257428" w:rsidP="00AF1D85">
      <w:pPr>
        <w:pStyle w:val="TBHeading1"/>
        <w:rPr>
          <w:shd w:val="clear" w:color="auto" w:fill="FFFFFF"/>
        </w:rPr>
      </w:pPr>
    </w:p>
    <w:p w14:paraId="547C6444" w14:textId="77777777" w:rsidR="00257428" w:rsidRDefault="00257428" w:rsidP="00AF1D85">
      <w:pPr>
        <w:pStyle w:val="TBHeading1"/>
        <w:rPr>
          <w:shd w:val="clear" w:color="auto" w:fill="FFFFFF"/>
        </w:rPr>
      </w:pPr>
    </w:p>
    <w:p w14:paraId="24BA34D6" w14:textId="77777777" w:rsidR="00257428" w:rsidRDefault="00257428" w:rsidP="00AF1D85">
      <w:pPr>
        <w:pStyle w:val="TBHeading1"/>
        <w:rPr>
          <w:shd w:val="clear" w:color="auto" w:fill="FFFFFF"/>
        </w:rPr>
      </w:pPr>
    </w:p>
    <w:p w14:paraId="3B3EAEBB" w14:textId="77777777" w:rsidR="00257428" w:rsidRDefault="00257428" w:rsidP="00AF1D85">
      <w:pPr>
        <w:pStyle w:val="TBHeading1"/>
        <w:rPr>
          <w:shd w:val="clear" w:color="auto" w:fill="FFFFFF"/>
        </w:rPr>
      </w:pPr>
    </w:p>
    <w:p w14:paraId="3D645851" w14:textId="77777777" w:rsidR="00C370FE" w:rsidRPr="00CD32D3" w:rsidRDefault="00C370FE" w:rsidP="001B2272">
      <w:pPr>
        <w:pStyle w:val="ZTTBodycopy"/>
      </w:pPr>
      <w:bookmarkStart w:id="0" w:name="_GoBack"/>
      <w:bookmarkEnd w:id="0"/>
    </w:p>
    <w:sectPr w:rsidR="00C370FE" w:rsidRPr="00CD32D3" w:rsidSect="00C75A1A">
      <w:headerReference w:type="default" r:id="rId12"/>
      <w:footerReference w:type="default" r:id="rId13"/>
      <w:headerReference w:type="first" r:id="rId14"/>
      <w:footerReference w:type="first" r:id="rId15"/>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10536" w14:textId="77777777" w:rsidR="00D75984" w:rsidRDefault="00D75984" w:rsidP="00355AA7">
      <w:r>
        <w:separator/>
      </w:r>
    </w:p>
  </w:endnote>
  <w:endnote w:type="continuationSeparator" w:id="0">
    <w:p w14:paraId="6522E7C6" w14:textId="77777777" w:rsidR="00D75984" w:rsidRDefault="00D75984"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71D45" w14:textId="77777777" w:rsidR="00D75984" w:rsidRDefault="00D75984" w:rsidP="00355AA7">
      <w:r>
        <w:separator/>
      </w:r>
    </w:p>
  </w:footnote>
  <w:footnote w:type="continuationSeparator" w:id="0">
    <w:p w14:paraId="2F6D53F4" w14:textId="77777777" w:rsidR="00D75984" w:rsidRDefault="00D75984"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13660" w14:textId="1EC72D31" w:rsidR="005B790A" w:rsidRDefault="009B47F8" w:rsidP="00BF1C26">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14:paraId="21B93A06" w14:textId="70EE29DC" w:rsidR="00BF1C26" w:rsidRPr="005B790A" w:rsidRDefault="00BF1C26" w:rsidP="00BF1C26">
                          <w:pPr>
                            <w:pStyle w:val="TBSubtitle"/>
                            <w:rPr>
                              <w:rFonts w:asciiTheme="minorHAnsi" w:hAnsi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49F13660" w14:textId="1EC72D31" w:rsidR="005B790A" w:rsidRDefault="009B47F8" w:rsidP="00BF1C26">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14:paraId="21B93A06" w14:textId="70EE29DC" w:rsidR="00BF1C26" w:rsidRPr="005B790A" w:rsidRDefault="00BF1C26" w:rsidP="00BF1C26">
                    <w:pPr>
                      <w:pStyle w:val="TBSubtitle"/>
                      <w:rPr>
                        <w:rFonts w:asciiTheme="minorHAnsi" w:hAnsiTheme="minorHAnsi"/>
                        <w:b/>
                      </w:rPr>
                    </w:pP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1D2C79"/>
    <w:multiLevelType w:val="hybridMultilevel"/>
    <w:tmpl w:val="DB30571A"/>
    <w:lvl w:ilvl="0" w:tplc="6F08ED78">
      <w:start w:val="1"/>
      <w:numFmt w:val="bullet"/>
      <w:lvlText w:val=""/>
      <w:lvlJc w:val="left"/>
      <w:pPr>
        <w:ind w:left="720" w:hanging="360"/>
      </w:pPr>
      <w:rPr>
        <w:rFonts w:ascii="Symbol" w:hAnsi="Symbol" w:hint="default"/>
        <w:color w:val="C85E0A"/>
      </w:rPr>
    </w:lvl>
    <w:lvl w:ilvl="1" w:tplc="00CCD3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74196"/>
    <w:multiLevelType w:val="hybridMultilevel"/>
    <w:tmpl w:val="984C35A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F69AF"/>
    <w:multiLevelType w:val="hybridMultilevel"/>
    <w:tmpl w:val="5A98EDE8"/>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96414"/>
    <w:multiLevelType w:val="hybridMultilevel"/>
    <w:tmpl w:val="6218AFDE"/>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1"/>
  </w:num>
  <w:num w:numId="4">
    <w:abstractNumId w:val="8"/>
  </w:num>
  <w:num w:numId="5">
    <w:abstractNumId w:val="1"/>
  </w:num>
  <w:num w:numId="6">
    <w:abstractNumId w:val="31"/>
  </w:num>
  <w:num w:numId="7">
    <w:abstractNumId w:val="2"/>
  </w:num>
  <w:num w:numId="8">
    <w:abstractNumId w:val="17"/>
  </w:num>
  <w:num w:numId="9">
    <w:abstractNumId w:val="14"/>
  </w:num>
  <w:num w:numId="10">
    <w:abstractNumId w:val="16"/>
  </w:num>
  <w:num w:numId="11">
    <w:abstractNumId w:val="5"/>
  </w:num>
  <w:num w:numId="12">
    <w:abstractNumId w:val="7"/>
  </w:num>
  <w:num w:numId="13">
    <w:abstractNumId w:val="26"/>
  </w:num>
  <w:num w:numId="14">
    <w:abstractNumId w:val="24"/>
  </w:num>
  <w:num w:numId="15">
    <w:abstractNumId w:val="20"/>
  </w:num>
  <w:num w:numId="16">
    <w:abstractNumId w:val="12"/>
  </w:num>
  <w:num w:numId="17">
    <w:abstractNumId w:val="0"/>
  </w:num>
  <w:num w:numId="18">
    <w:abstractNumId w:val="29"/>
  </w:num>
  <w:num w:numId="19">
    <w:abstractNumId w:val="9"/>
  </w:num>
  <w:num w:numId="20">
    <w:abstractNumId w:val="15"/>
  </w:num>
  <w:num w:numId="21">
    <w:abstractNumId w:val="6"/>
  </w:num>
  <w:num w:numId="22">
    <w:abstractNumId w:val="23"/>
  </w:num>
  <w:num w:numId="23">
    <w:abstractNumId w:val="30"/>
  </w:num>
  <w:num w:numId="24">
    <w:abstractNumId w:val="10"/>
  </w:num>
  <w:num w:numId="25">
    <w:abstractNumId w:val="28"/>
  </w:num>
  <w:num w:numId="26">
    <w:abstractNumId w:val="25"/>
  </w:num>
  <w:num w:numId="27">
    <w:abstractNumId w:val="27"/>
  </w:num>
  <w:num w:numId="28">
    <w:abstractNumId w:val="13"/>
  </w:num>
  <w:num w:numId="29">
    <w:abstractNumId w:val="22"/>
  </w:num>
  <w:num w:numId="30">
    <w:abstractNumId w:val="4"/>
  </w:num>
  <w:num w:numId="31">
    <w:abstractNumId w:val="18"/>
  </w:num>
  <w:num w:numId="32">
    <w:abstractNumId w:val="2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76C8"/>
    <w:rsid w:val="00012C71"/>
    <w:rsid w:val="00056FF5"/>
    <w:rsid w:val="00067F8F"/>
    <w:rsid w:val="00075BAD"/>
    <w:rsid w:val="00092A8A"/>
    <w:rsid w:val="000C6509"/>
    <w:rsid w:val="000C677B"/>
    <w:rsid w:val="000C6C2F"/>
    <w:rsid w:val="00101A78"/>
    <w:rsid w:val="0010555E"/>
    <w:rsid w:val="00144BDA"/>
    <w:rsid w:val="001477E9"/>
    <w:rsid w:val="0018419C"/>
    <w:rsid w:val="00191E84"/>
    <w:rsid w:val="001A7F3A"/>
    <w:rsid w:val="001B07CD"/>
    <w:rsid w:val="001B2272"/>
    <w:rsid w:val="001B3F43"/>
    <w:rsid w:val="001B6ACD"/>
    <w:rsid w:val="001B7EDB"/>
    <w:rsid w:val="001D6016"/>
    <w:rsid w:val="001E73A8"/>
    <w:rsid w:val="00200FD5"/>
    <w:rsid w:val="00201107"/>
    <w:rsid w:val="002139B6"/>
    <w:rsid w:val="002215A7"/>
    <w:rsid w:val="00222C08"/>
    <w:rsid w:val="002345EB"/>
    <w:rsid w:val="00252909"/>
    <w:rsid w:val="00257428"/>
    <w:rsid w:val="00275BC3"/>
    <w:rsid w:val="00306D2A"/>
    <w:rsid w:val="00320E08"/>
    <w:rsid w:val="00326F4A"/>
    <w:rsid w:val="00344308"/>
    <w:rsid w:val="00355AA7"/>
    <w:rsid w:val="003564DA"/>
    <w:rsid w:val="00366B77"/>
    <w:rsid w:val="003813D4"/>
    <w:rsid w:val="003B7CF8"/>
    <w:rsid w:val="003C053F"/>
    <w:rsid w:val="003C76A0"/>
    <w:rsid w:val="003E1750"/>
    <w:rsid w:val="00417B61"/>
    <w:rsid w:val="004460AD"/>
    <w:rsid w:val="00462585"/>
    <w:rsid w:val="00470AA3"/>
    <w:rsid w:val="00486FB5"/>
    <w:rsid w:val="00497F59"/>
    <w:rsid w:val="004A1EBC"/>
    <w:rsid w:val="00504175"/>
    <w:rsid w:val="00514289"/>
    <w:rsid w:val="0051490F"/>
    <w:rsid w:val="00526313"/>
    <w:rsid w:val="00557E21"/>
    <w:rsid w:val="00576287"/>
    <w:rsid w:val="005B3083"/>
    <w:rsid w:val="005B790A"/>
    <w:rsid w:val="005C2950"/>
    <w:rsid w:val="005E0C48"/>
    <w:rsid w:val="005F106D"/>
    <w:rsid w:val="005F5C10"/>
    <w:rsid w:val="00601EA2"/>
    <w:rsid w:val="00607703"/>
    <w:rsid w:val="00622446"/>
    <w:rsid w:val="006312F1"/>
    <w:rsid w:val="00642DC2"/>
    <w:rsid w:val="006459BF"/>
    <w:rsid w:val="0065021C"/>
    <w:rsid w:val="00655C05"/>
    <w:rsid w:val="0065674E"/>
    <w:rsid w:val="00683B6C"/>
    <w:rsid w:val="006B4D24"/>
    <w:rsid w:val="006B72EA"/>
    <w:rsid w:val="006D0E07"/>
    <w:rsid w:val="006D26A4"/>
    <w:rsid w:val="006D7317"/>
    <w:rsid w:val="006E308A"/>
    <w:rsid w:val="00704DAF"/>
    <w:rsid w:val="00721701"/>
    <w:rsid w:val="0073184D"/>
    <w:rsid w:val="00771D96"/>
    <w:rsid w:val="00777A7F"/>
    <w:rsid w:val="00781343"/>
    <w:rsid w:val="007C12B2"/>
    <w:rsid w:val="007C2E4E"/>
    <w:rsid w:val="007F2A5A"/>
    <w:rsid w:val="00805BE1"/>
    <w:rsid w:val="008201FF"/>
    <w:rsid w:val="00852A25"/>
    <w:rsid w:val="00853066"/>
    <w:rsid w:val="008913D8"/>
    <w:rsid w:val="008A7292"/>
    <w:rsid w:val="008B0E8B"/>
    <w:rsid w:val="008B6E7E"/>
    <w:rsid w:val="008C505D"/>
    <w:rsid w:val="009003EA"/>
    <w:rsid w:val="00921B09"/>
    <w:rsid w:val="00937D15"/>
    <w:rsid w:val="00940D2B"/>
    <w:rsid w:val="00943C59"/>
    <w:rsid w:val="0095524A"/>
    <w:rsid w:val="009659EE"/>
    <w:rsid w:val="009757DB"/>
    <w:rsid w:val="009A09AF"/>
    <w:rsid w:val="009A567A"/>
    <w:rsid w:val="009A58D4"/>
    <w:rsid w:val="009B47F8"/>
    <w:rsid w:val="009E3556"/>
    <w:rsid w:val="009F7537"/>
    <w:rsid w:val="00A37DA7"/>
    <w:rsid w:val="00A55E6E"/>
    <w:rsid w:val="00A57283"/>
    <w:rsid w:val="00A74120"/>
    <w:rsid w:val="00AA7151"/>
    <w:rsid w:val="00AC6C96"/>
    <w:rsid w:val="00AD0F53"/>
    <w:rsid w:val="00AE2EAD"/>
    <w:rsid w:val="00AF1D85"/>
    <w:rsid w:val="00B259A7"/>
    <w:rsid w:val="00B347B7"/>
    <w:rsid w:val="00B3FC9A"/>
    <w:rsid w:val="00B76E10"/>
    <w:rsid w:val="00BB2D70"/>
    <w:rsid w:val="00BB2F3B"/>
    <w:rsid w:val="00BD59B6"/>
    <w:rsid w:val="00BE473E"/>
    <w:rsid w:val="00BF1C26"/>
    <w:rsid w:val="00BF39E0"/>
    <w:rsid w:val="00C21E77"/>
    <w:rsid w:val="00C370FE"/>
    <w:rsid w:val="00C655CD"/>
    <w:rsid w:val="00C66399"/>
    <w:rsid w:val="00C75A1A"/>
    <w:rsid w:val="00C75B7C"/>
    <w:rsid w:val="00C875C0"/>
    <w:rsid w:val="00CD32D3"/>
    <w:rsid w:val="00CE1C3A"/>
    <w:rsid w:val="00CE424B"/>
    <w:rsid w:val="00CE6677"/>
    <w:rsid w:val="00CF3AC2"/>
    <w:rsid w:val="00CF7122"/>
    <w:rsid w:val="00D23643"/>
    <w:rsid w:val="00D62284"/>
    <w:rsid w:val="00D668E1"/>
    <w:rsid w:val="00D75984"/>
    <w:rsid w:val="00D76669"/>
    <w:rsid w:val="00D86150"/>
    <w:rsid w:val="00D9031D"/>
    <w:rsid w:val="00D93465"/>
    <w:rsid w:val="00DE035F"/>
    <w:rsid w:val="00DF37DD"/>
    <w:rsid w:val="00E203B9"/>
    <w:rsid w:val="00E3060B"/>
    <w:rsid w:val="00E30BE0"/>
    <w:rsid w:val="00E30EFC"/>
    <w:rsid w:val="00E46AC6"/>
    <w:rsid w:val="00E6390F"/>
    <w:rsid w:val="00E746AA"/>
    <w:rsid w:val="00E76ADB"/>
    <w:rsid w:val="00E95527"/>
    <w:rsid w:val="00EB5EEF"/>
    <w:rsid w:val="00EC5C42"/>
    <w:rsid w:val="00ED2669"/>
    <w:rsid w:val="00EE3CBD"/>
    <w:rsid w:val="00F01FA0"/>
    <w:rsid w:val="00F53751"/>
    <w:rsid w:val="00F542F9"/>
    <w:rsid w:val="00F57D35"/>
    <w:rsid w:val="00F62080"/>
    <w:rsid w:val="00F646C2"/>
    <w:rsid w:val="00F72790"/>
    <w:rsid w:val="00F8A845"/>
    <w:rsid w:val="00F92EC8"/>
    <w:rsid w:val="00FF0C86"/>
    <w:rsid w:val="050FF9AA"/>
    <w:rsid w:val="070786D4"/>
    <w:rsid w:val="0A548DE3"/>
    <w:rsid w:val="0B34171B"/>
    <w:rsid w:val="0D2AB3CA"/>
    <w:rsid w:val="112F4FE4"/>
    <w:rsid w:val="137C19CF"/>
    <w:rsid w:val="13CD7B55"/>
    <w:rsid w:val="1B503DBD"/>
    <w:rsid w:val="1FAF4088"/>
    <w:rsid w:val="2584381D"/>
    <w:rsid w:val="264496D6"/>
    <w:rsid w:val="299946BB"/>
    <w:rsid w:val="2A1A877B"/>
    <w:rsid w:val="300EDB25"/>
    <w:rsid w:val="31075B38"/>
    <w:rsid w:val="31BD0A16"/>
    <w:rsid w:val="3483751D"/>
    <w:rsid w:val="376CA2EB"/>
    <w:rsid w:val="37F43AE5"/>
    <w:rsid w:val="3842E4C7"/>
    <w:rsid w:val="3A6E9753"/>
    <w:rsid w:val="3AF39715"/>
    <w:rsid w:val="3BF36A66"/>
    <w:rsid w:val="3D380072"/>
    <w:rsid w:val="3E79BE3C"/>
    <w:rsid w:val="438A3A8C"/>
    <w:rsid w:val="43BFDE50"/>
    <w:rsid w:val="4DA46D23"/>
    <w:rsid w:val="4E07F75A"/>
    <w:rsid w:val="4EDE2C54"/>
    <w:rsid w:val="50BBE36A"/>
    <w:rsid w:val="54924AC4"/>
    <w:rsid w:val="5724D2FB"/>
    <w:rsid w:val="58E7F518"/>
    <w:rsid w:val="5A20BAE4"/>
    <w:rsid w:val="6C10D9BF"/>
    <w:rsid w:val="70C70F9B"/>
    <w:rsid w:val="70FE4C94"/>
    <w:rsid w:val="7299DFE8"/>
    <w:rsid w:val="7326EBBF"/>
    <w:rsid w:val="74D3D892"/>
    <w:rsid w:val="7687BE67"/>
    <w:rsid w:val="79D0B366"/>
    <w:rsid w:val="7A374EE8"/>
    <w:rsid w:val="7D33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3C76A0"/>
    <w:rPr>
      <w:rFonts w:asciiTheme="minorHAnsi" w:hAnsiTheme="minorHAnsi"/>
      <w:b/>
      <w:bCs/>
    </w:rPr>
  </w:style>
  <w:style w:type="character" w:customStyle="1" w:styleId="CommentSubjectChar">
    <w:name w:val="Comment Subject Char"/>
    <w:basedOn w:val="CommentTextChar"/>
    <w:link w:val="CommentSubject"/>
    <w:uiPriority w:val="99"/>
    <w:semiHidden/>
    <w:rsid w:val="003C76A0"/>
    <w:rPr>
      <w:rFonts w:ascii="Arial" w:hAnsi="Arial"/>
      <w:b/>
      <w:bCs/>
      <w:sz w:val="20"/>
      <w:szCs w:val="20"/>
    </w:rPr>
  </w:style>
  <w:style w:type="character" w:styleId="UnresolvedMention">
    <w:name w:val="Unresolved Mention"/>
    <w:basedOn w:val="DefaultParagraphFont"/>
    <w:uiPriority w:val="99"/>
    <w:unhideWhenUsed/>
    <w:rsid w:val="00E30BE0"/>
    <w:rPr>
      <w:color w:val="605E5C"/>
      <w:shd w:val="clear" w:color="auto" w:fill="E1DFDD"/>
    </w:rPr>
  </w:style>
  <w:style w:type="character" w:styleId="Mention">
    <w:name w:val="Mention"/>
    <w:basedOn w:val="DefaultParagraphFont"/>
    <w:uiPriority w:val="99"/>
    <w:unhideWhenUsed/>
    <w:rsid w:val="00E30B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2047095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eofbabies.org/stat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1" ma:contentTypeDescription="Create a new document." ma:contentTypeScope="" ma:versionID="ac18aa6123e028820f94af2e5b5c63d3">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4c52f8614b2a3522585c2f2fe4d9d568"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4DB4D-24F4-408A-9855-A35D823F863D}">
  <ds:schemaRefs>
    <ds:schemaRef ds:uri="http://schemas.microsoft.com/sharepoint/v3/contenttype/forms"/>
  </ds:schemaRefs>
</ds:datastoreItem>
</file>

<file path=customXml/itemProps2.xml><?xml version="1.0" encoding="utf-8"?>
<ds:datastoreItem xmlns:ds="http://schemas.openxmlformats.org/officeDocument/2006/customXml" ds:itemID="{889227B9-0832-4DE9-8BDF-B37877CB21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A23307-1A54-4B5D-8FA4-8BAD07A68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1E5E0D-50C8-4F71-89DF-D59933C2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Jennifer Jennings-Shaffer</cp:lastModifiedBy>
  <cp:revision>3</cp:revision>
  <cp:lastPrinted>2017-02-15T16:51:00Z</cp:lastPrinted>
  <dcterms:created xsi:type="dcterms:W3CDTF">2019-09-19T21:08:00Z</dcterms:created>
  <dcterms:modified xsi:type="dcterms:W3CDTF">2019-09-19T21:08:00Z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